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1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0A9BAF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枣庄技师学院智能制造系承办2025年度“技能兴鲁”职业技能大赛—山东省新一代信息技术+AI人工智能融合创新职业技能竞赛—信息通信网络运行管理员赛项物品采购项目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具体要求</w:t>
      </w:r>
    </w:p>
    <w:p w14:paraId="01B1D6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（项目采购的指标参数）</w:t>
      </w:r>
    </w:p>
    <w:p w14:paraId="156D40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陈老师  联系电话：19353829997</w:t>
      </w:r>
    </w:p>
    <w:p w14:paraId="6108FF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预算资金：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2.5</w:t>
      </w:r>
      <w:r>
        <w:rPr>
          <w:rFonts w:hint="eastAsia" w:ascii="宋体" w:hAnsi="宋体" w:eastAsia="宋体" w:cs="宋体"/>
          <w:sz w:val="28"/>
          <w:szCs w:val="28"/>
        </w:rPr>
        <w:t>万元</w:t>
      </w:r>
    </w:p>
    <w:p w14:paraId="7D6FA1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时间要求：中标之日起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内签订合同，合同签订之日起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日内供</w:t>
      </w:r>
    </w:p>
    <w:p w14:paraId="508A59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付款方式：无预付款，中标人项目完成后</w:t>
      </w:r>
      <w:r>
        <w:rPr>
          <w:sz w:val="28"/>
          <w:szCs w:val="28"/>
          <w:lang w:val="en-US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经招标人验收合格后</w:t>
      </w:r>
      <w:r>
        <w:rPr>
          <w:sz w:val="28"/>
          <w:szCs w:val="28"/>
          <w:lang w:val="en-US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凭中标人提供的有效发票全额支付款项。</w:t>
      </w:r>
    </w:p>
    <w:p w14:paraId="6E7F46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供货要求：在枣庄技师学院进行货物交付，所有需要安装的项目需提供安装服务。</w:t>
      </w:r>
    </w:p>
    <w:p w14:paraId="4748C8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供应商名称（公章）：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3DBB8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供应商代表：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53AAE7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供应商报价表</w:t>
      </w:r>
    </w:p>
    <w:p w14:paraId="36979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报价一览表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3110"/>
        <w:gridCol w:w="1180"/>
      </w:tblGrid>
      <w:tr w14:paraId="4BFD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88" w:type="dxa"/>
          </w:tcPr>
          <w:p w14:paraId="2CE4AF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项目内容</w:t>
            </w:r>
          </w:p>
        </w:tc>
        <w:tc>
          <w:tcPr>
            <w:tcW w:w="3110" w:type="dxa"/>
          </w:tcPr>
          <w:p w14:paraId="7A66BC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报价（元）</w:t>
            </w:r>
          </w:p>
        </w:tc>
        <w:tc>
          <w:tcPr>
            <w:tcW w:w="1180" w:type="dxa"/>
          </w:tcPr>
          <w:p w14:paraId="0B2206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C15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4588" w:type="dxa"/>
          </w:tcPr>
          <w:p w14:paraId="3BB44A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枣庄技师学院智能制造系承办2025年度“技能兴鲁”职业技能大赛—山东省新一代信息技术+AI人工智能融合创新职业技能竞赛—信息通信网络运行管理员赛项物品采购项目</w:t>
            </w:r>
          </w:p>
        </w:tc>
        <w:tc>
          <w:tcPr>
            <w:tcW w:w="3110" w:type="dxa"/>
          </w:tcPr>
          <w:p w14:paraId="193FA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金额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小写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：</w:t>
            </w:r>
          </w:p>
          <w:p w14:paraId="40462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  <w:p w14:paraId="10E794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金额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大写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：</w:t>
            </w:r>
          </w:p>
        </w:tc>
        <w:tc>
          <w:tcPr>
            <w:tcW w:w="1180" w:type="dxa"/>
          </w:tcPr>
          <w:p w14:paraId="4BE40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</w:tbl>
    <w:p w14:paraId="358FA49C">
      <w:pPr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日</w:t>
      </w:r>
    </w:p>
    <w:tbl>
      <w:tblPr>
        <w:tblStyle w:val="3"/>
        <w:tblW w:w="89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51"/>
        <w:gridCol w:w="3060"/>
        <w:gridCol w:w="1008"/>
        <w:gridCol w:w="756"/>
        <w:gridCol w:w="888"/>
      </w:tblGrid>
      <w:tr w14:paraId="6BA5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C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0"/>
                <w:szCs w:val="40"/>
                <w:shd w:val="clear" w:fill="FFFFFF"/>
                <w:lang w:val="en-US" w:eastAsia="zh-CN"/>
              </w:rPr>
              <w:t>信息通信网络运行管理员赛项物品采购项目清单</w:t>
            </w:r>
          </w:p>
        </w:tc>
      </w:tr>
      <w:tr w14:paraId="46B5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规格明细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358D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路边注水道旗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5m注水道旗 画面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A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路边横幅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红底白字+竹竿5个9m条幅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0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竹竿画面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道旗布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E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礼堂门外指示牌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室外kt板                    （开幕式方向、赛场方向）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8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赛场门外指示牌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室外kt板（赛场方向）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7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赛场内主背景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桁架背景 8*4m高超宽幅布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A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大门口主背景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桁架背景11*3.4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4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礼堂门口主背景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桁架背景12*3.4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5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礼堂门口横幅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普通条幅（赛场总名称）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4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一楼指引牌A3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                        （三楼开幕式、二楼理论考试）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B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礼堂内后墙横幅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普通条幅（赛场总名称）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9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赛场内横幅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普通条幅 高空脚手架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3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大隔断全套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快幕秀架子+精编布双面画面  （大赛主背景双面印）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A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大隔断换面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精编布双面画面             （大赛主背景双面印）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31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技术支持区指示牌A3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C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裁判区指示牌A3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B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赛场矮隔断 11套机器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铁架子租用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D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8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0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+双面精编布1.5m*1m一组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3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方形抽奖箱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0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抽签乒乓球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有字乒乓球 1-15全部10组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0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选手圆贴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写真贴10公分直径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（1至15号）6和9区分10组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4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场次圆贴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写真贴10公分直径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（1至15场）6和9区分10组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5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选手胸牌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pvc胸牌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C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裁判胸牌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pvc胸牌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D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裁判长证胸牌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pvc胸牌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9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嘉宾胸牌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pvc胸牌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A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仲裁胸牌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pvc胸牌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7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工作人员胸牌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pvc胸牌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5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技术支持胸牌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pvc胸牌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0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检录处，换画面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室外kt板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1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F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1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酒店报到处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4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E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5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66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A8842B">
      <w:pPr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DA7F2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2025-12-15T01:58:19Z</dcterms:created>
  <dc:creator>XH</dc:creator>
  <cp:lastModifiedBy>南风丶</cp:lastModifiedBy>
  <dcterms:modified xsi:type="dcterms:W3CDTF">2025-12-15T01:58:24Z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eyJoZGlkIjoiMmU1ZTM2YjliYWIyOGY0ZWE0YjUwZWJlNmNhYzU0MjMiLCJ1c2VySWQiOiI0OTc2OTAyODMifQ==</vt:lpwstr>
  </property>
  <property fmtid="{D5CDD505-2E9C-101B-9397-08002B2CF9AE}" pid="4" name="ICV">
    <vt:lpwstr>CF86CD3044724E16A9B9202BF693851B_12</vt:lpwstr>
  </property>
</Properties>
</file>